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9D" w:rsidRPr="008C2A9D" w:rsidRDefault="007F738B" w:rsidP="007F738B">
      <w:pPr>
        <w:jc w:val="center"/>
        <w:rPr>
          <w:rFonts w:ascii="Bookman Old Style" w:hAnsi="Bookman Old Style" w:cs="Times New Roman"/>
          <w:i/>
          <w:color w:val="0000FF"/>
          <w:sz w:val="36"/>
          <w:szCs w:val="36"/>
        </w:rPr>
      </w:pPr>
      <w:r>
        <w:rPr>
          <w:rFonts w:ascii="Bookman Old Style" w:hAnsi="Bookman Old Style" w:cs="Times New Roman"/>
          <w:i/>
          <w:color w:val="0000FF"/>
          <w:sz w:val="36"/>
          <w:szCs w:val="36"/>
        </w:rPr>
        <w:t>ПАМЯТКА</w:t>
      </w:r>
      <w:r w:rsidR="008C2A9D" w:rsidRPr="008C2A9D">
        <w:rPr>
          <w:rFonts w:ascii="Bookman Old Style" w:hAnsi="Bookman Old Style" w:cs="Times New Roman"/>
          <w:i/>
          <w:color w:val="0000FF"/>
          <w:sz w:val="36"/>
          <w:szCs w:val="36"/>
        </w:rPr>
        <w:t xml:space="preserve">  ДЛЯ   РОДИТЕЛЕЙ</w:t>
      </w:r>
    </w:p>
    <w:p w:rsidR="008C2A9D" w:rsidRPr="007F738B" w:rsidRDefault="008C2A9D" w:rsidP="007F738B">
      <w:pPr>
        <w:spacing w:after="0" w:line="240" w:lineRule="auto"/>
        <w:jc w:val="center"/>
        <w:rPr>
          <w:rFonts w:ascii="Bookman Old Style" w:hAnsi="Bookman Old Style" w:cs="Times New Roman"/>
          <w:b/>
          <w:color w:val="0000FF"/>
          <w:sz w:val="56"/>
          <w:szCs w:val="56"/>
        </w:rPr>
      </w:pPr>
      <w:r w:rsidRPr="007F738B">
        <w:rPr>
          <w:rFonts w:ascii="Bookman Old Style" w:hAnsi="Bookman Old Style" w:cs="Times New Roman"/>
          <w:b/>
          <w:color w:val="0000FF"/>
          <w:sz w:val="56"/>
          <w:szCs w:val="56"/>
        </w:rPr>
        <w:t>Режим в жизни ребенка</w:t>
      </w:r>
    </w:p>
    <w:p w:rsidR="008C2A9D" w:rsidRPr="007F738B" w:rsidRDefault="008C2A9D" w:rsidP="008C2A9D">
      <w:pPr>
        <w:spacing w:after="0" w:line="240" w:lineRule="auto"/>
        <w:jc w:val="center"/>
        <w:rPr>
          <w:rFonts w:ascii="Bookman Old Style" w:hAnsi="Bookman Old Style" w:cs="Times New Roman"/>
          <w:b/>
          <w:color w:val="0000FF"/>
          <w:sz w:val="56"/>
          <w:szCs w:val="56"/>
        </w:rPr>
      </w:pPr>
      <w:r w:rsidRPr="007F738B">
        <w:rPr>
          <w:rFonts w:ascii="Bookman Old Style" w:hAnsi="Bookman Old Style" w:cs="Times New Roman"/>
          <w:b/>
          <w:color w:val="0000FF"/>
          <w:sz w:val="56"/>
          <w:szCs w:val="56"/>
        </w:rPr>
        <w:t>раннего</w:t>
      </w:r>
      <w:r w:rsidRPr="007F738B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 </w:t>
      </w:r>
      <w:r w:rsidRPr="007F738B">
        <w:rPr>
          <w:rFonts w:ascii="Bookman Old Style" w:hAnsi="Bookman Old Style" w:cs="Times New Roman"/>
          <w:b/>
          <w:color w:val="0000FF"/>
          <w:sz w:val="56"/>
          <w:szCs w:val="56"/>
        </w:rPr>
        <w:t>возраста</w:t>
      </w:r>
    </w:p>
    <w:p w:rsidR="008C2A9D" w:rsidRDefault="008C2A9D" w:rsidP="008C2A9D">
      <w:pPr>
        <w:spacing w:after="0"/>
        <w:rPr>
          <w:rFonts w:ascii="Bookman Old Style" w:hAnsi="Bookman Old Style" w:cs="Times New Roman"/>
          <w:i/>
          <w:sz w:val="36"/>
          <w:szCs w:val="36"/>
        </w:rPr>
      </w:pPr>
    </w:p>
    <w:p w:rsidR="008C2A9D" w:rsidRPr="00A65405" w:rsidRDefault="008C2A9D" w:rsidP="007F738B">
      <w:pPr>
        <w:jc w:val="center"/>
        <w:rPr>
          <w:rFonts w:ascii="Bookman Old Style" w:hAnsi="Bookman Old Style" w:cs="Times New Roman"/>
          <w:b/>
          <w:i/>
          <w:color w:val="0000FF"/>
          <w:sz w:val="32"/>
          <w:szCs w:val="32"/>
        </w:rPr>
      </w:pPr>
      <w:r w:rsidRPr="00A65405">
        <w:rPr>
          <w:rFonts w:ascii="Bookman Old Style" w:hAnsi="Bookman Old Style" w:cs="Times New Roman"/>
          <w:b/>
          <w:i/>
          <w:color w:val="0000FF"/>
          <w:sz w:val="32"/>
          <w:szCs w:val="32"/>
        </w:rPr>
        <w:t>Представление о режиме как о значительном факторе в жизни ребенка.</w:t>
      </w:r>
    </w:p>
    <w:p w:rsidR="008C2A9D" w:rsidRPr="00D82DB6" w:rsidRDefault="008C2A9D" w:rsidP="008C2A9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A65405">
        <w:rPr>
          <w:rFonts w:ascii="Bookman Old Style" w:hAnsi="Bookman Old Style" w:cs="Times New Roman"/>
          <w:b/>
          <w:i/>
          <w:color w:val="0000FF"/>
          <w:sz w:val="32"/>
          <w:szCs w:val="32"/>
        </w:rPr>
        <w:t>Режим</w:t>
      </w:r>
      <w:r w:rsidRPr="00A65405">
        <w:rPr>
          <w:rFonts w:ascii="Bookman Old Style" w:hAnsi="Bookman Old Style" w:cs="Times New Roman"/>
          <w:i/>
          <w:color w:val="0000FF"/>
          <w:sz w:val="32"/>
          <w:szCs w:val="32"/>
        </w:rPr>
        <w:t> </w:t>
      </w:r>
      <w:r w:rsidRPr="00A65405">
        <w:rPr>
          <w:rFonts w:ascii="Bookman Old Style" w:hAnsi="Bookman Old Style" w:cs="Times New Roman"/>
          <w:b/>
          <w:color w:val="0000FF"/>
          <w:sz w:val="32"/>
          <w:szCs w:val="32"/>
        </w:rPr>
        <w:t>–</w:t>
      </w:r>
      <w:r w:rsidRPr="00D82DB6">
        <w:rPr>
          <w:rFonts w:ascii="Bookman Old Style" w:hAnsi="Bookman Old Style" w:cs="Times New Roman"/>
          <w:sz w:val="32"/>
          <w:szCs w:val="32"/>
        </w:rPr>
        <w:t xml:space="preserve"> это распределение во времени и определенная последовательность в удовлетворении основных физиологических потребностей организма ребенка, а также чередование различных видов деятельности во время бодрствования. В результате точного соблюдения часов сна, бодрствования, кормления и определенной их последовательности у ребенка вырабатывается динамичный стереотип поведения. Правильный ритм охраняет нервную систему от переутомления, благоприятно влияет на качество сна, характер и длительность бодрствования.</w:t>
      </w:r>
    </w:p>
    <w:p w:rsidR="008C2A9D" w:rsidRPr="00A65405" w:rsidRDefault="008C2A9D" w:rsidP="008C2A9D">
      <w:pPr>
        <w:jc w:val="both"/>
        <w:rPr>
          <w:rFonts w:ascii="Bookman Old Style" w:hAnsi="Bookman Old Style" w:cs="Times New Roman"/>
          <w:b/>
          <w:i/>
          <w:color w:val="0000FF"/>
          <w:sz w:val="32"/>
          <w:szCs w:val="32"/>
        </w:rPr>
      </w:pPr>
      <w:r w:rsidRPr="00A65405">
        <w:rPr>
          <w:rFonts w:ascii="Bookman Old Style" w:hAnsi="Bookman Old Style" w:cs="Times New Roman"/>
          <w:b/>
          <w:i/>
          <w:color w:val="0000FF"/>
          <w:sz w:val="32"/>
          <w:szCs w:val="32"/>
        </w:rPr>
        <w:t>Правила организации режимных процессов</w:t>
      </w:r>
    </w:p>
    <w:p w:rsidR="008C2A9D" w:rsidRPr="00D82DB6" w:rsidRDefault="008C2A9D" w:rsidP="008C2A9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A65405">
        <w:rPr>
          <w:rFonts w:ascii="Bookman Old Style" w:hAnsi="Bookman Old Style" w:cs="Times New Roman"/>
          <w:b/>
          <w:color w:val="0000FF"/>
          <w:sz w:val="32"/>
          <w:szCs w:val="32"/>
        </w:rPr>
        <w:t>1 </w:t>
      </w:r>
      <w:r w:rsidRPr="00A65405">
        <w:rPr>
          <w:rFonts w:ascii="Bookman Old Style" w:hAnsi="Bookman Old Style" w:cs="Times New Roman"/>
          <w:color w:val="0000FF"/>
          <w:sz w:val="32"/>
          <w:szCs w:val="32"/>
        </w:rPr>
        <w:t>.</w:t>
      </w:r>
      <w:r w:rsidRPr="00D82DB6">
        <w:rPr>
          <w:rFonts w:ascii="Bookman Old Style" w:hAnsi="Bookman Old Style" w:cs="Times New Roman"/>
          <w:sz w:val="32"/>
          <w:szCs w:val="32"/>
        </w:rPr>
        <w:t xml:space="preserve"> Предложения ребенку идти спать, кушать и другие должны совпадать с его потребностью. Необходимо создавать условия, исключающие неприятные ощущения ребенка. Если однажды малыш был чем-то огорчен, то в дальнейшем он будет к этому относится негативно (плотно сжимать губы при виде ложки, хотя и </w:t>
      </w:r>
      <w:proofErr w:type="gramStart"/>
      <w:r w:rsidRPr="00D82DB6">
        <w:rPr>
          <w:rFonts w:ascii="Bookman Old Style" w:hAnsi="Bookman Old Style" w:cs="Times New Roman"/>
          <w:sz w:val="32"/>
          <w:szCs w:val="32"/>
        </w:rPr>
        <w:t>хочет</w:t>
      </w:r>
      <w:proofErr w:type="gramEnd"/>
      <w:r w:rsidRPr="00D82DB6">
        <w:rPr>
          <w:rFonts w:ascii="Bookman Old Style" w:hAnsi="Bookman Old Style" w:cs="Times New Roman"/>
          <w:sz w:val="32"/>
          <w:szCs w:val="32"/>
        </w:rPr>
        <w:t xml:space="preserve"> есть; кричать во время умывания или купания).</w:t>
      </w:r>
    </w:p>
    <w:p w:rsidR="008C2A9D" w:rsidRPr="00D82DB6" w:rsidRDefault="008C2A9D" w:rsidP="008C2A9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A65405">
        <w:rPr>
          <w:rFonts w:ascii="Bookman Old Style" w:hAnsi="Bookman Old Style" w:cs="Times New Roman"/>
          <w:b/>
          <w:color w:val="0000FF"/>
          <w:sz w:val="32"/>
          <w:szCs w:val="32"/>
        </w:rPr>
        <w:t>2.</w:t>
      </w:r>
      <w:r w:rsidRPr="00D82DB6">
        <w:rPr>
          <w:rFonts w:ascii="Bookman Old Style" w:hAnsi="Bookman Old Style" w:cs="Times New Roman"/>
          <w:sz w:val="32"/>
          <w:szCs w:val="32"/>
        </w:rPr>
        <w:t xml:space="preserve"> При введении новой пищи или новой процедуры приучать ребенка к ним следует постепенно, создавая установку на действие. </w:t>
      </w:r>
    </w:p>
    <w:p w:rsidR="008C2A9D" w:rsidRPr="00D82DB6" w:rsidRDefault="008C2A9D" w:rsidP="008C2A9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A65405">
        <w:rPr>
          <w:rFonts w:ascii="Bookman Old Style" w:hAnsi="Bookman Old Style" w:cs="Times New Roman"/>
          <w:b/>
          <w:noProof/>
          <w:color w:val="0000FF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643255</wp:posOffset>
            </wp:positionV>
            <wp:extent cx="1362075" cy="1257300"/>
            <wp:effectExtent l="19050" t="0" r="9525" b="0"/>
            <wp:wrapTight wrapText="bothSides">
              <wp:wrapPolygon edited="0">
                <wp:start x="-302" y="0"/>
                <wp:lineTo x="-302" y="21273"/>
                <wp:lineTo x="21751" y="21273"/>
                <wp:lineTo x="21751" y="0"/>
                <wp:lineTo x="-302" y="0"/>
              </wp:wrapPolygon>
            </wp:wrapTight>
            <wp:docPr id="8" name="preview-image" descr="http://nashidetci.ru/wp-content/uploads/2013/02/vospitanie-detey-rannego-vozrasta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nashidetci.ru/wp-content/uploads/2013/02/vospitanie-detey-rannego-vozrasta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5405">
        <w:rPr>
          <w:rFonts w:ascii="Bookman Old Style" w:hAnsi="Bookman Old Style" w:cs="Times New Roman"/>
          <w:b/>
          <w:color w:val="0000FF"/>
          <w:sz w:val="32"/>
          <w:szCs w:val="32"/>
        </w:rPr>
        <w:t>3.</w:t>
      </w:r>
      <w:r w:rsidRPr="00D82DB6">
        <w:rPr>
          <w:rFonts w:ascii="Bookman Old Style" w:hAnsi="Bookman Old Style" w:cs="Times New Roman"/>
          <w:sz w:val="32"/>
          <w:szCs w:val="32"/>
        </w:rPr>
        <w:t> Организуя проведение процедуры после игры или какой-либо другой деятельности, готовить детей к этому нужно постепенно, используя слово, соответствующую обстановку.</w:t>
      </w:r>
      <w:r w:rsidRPr="00A65405"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  <w:t xml:space="preserve"> </w:t>
      </w:r>
    </w:p>
    <w:p w:rsidR="008C2A9D" w:rsidRPr="00D82DB6" w:rsidRDefault="008C2A9D" w:rsidP="008C2A9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A65405">
        <w:rPr>
          <w:rFonts w:ascii="Bookman Old Style" w:hAnsi="Bookman Old Style" w:cs="Times New Roman"/>
          <w:b/>
          <w:color w:val="0000FF"/>
          <w:sz w:val="32"/>
          <w:szCs w:val="32"/>
        </w:rPr>
        <w:t>4.</w:t>
      </w:r>
      <w:r w:rsidRPr="00D82DB6">
        <w:rPr>
          <w:rFonts w:ascii="Bookman Old Style" w:hAnsi="Bookman Old Style" w:cs="Times New Roman"/>
          <w:sz w:val="32"/>
          <w:szCs w:val="32"/>
        </w:rPr>
        <w:t> Начинать проведение режимного процесса следует тогда, когда нервная система ребенка находится в спокойном состоянии. Ничего нельзя делать, когда ребенок плачет или возбужден.</w:t>
      </w:r>
    </w:p>
    <w:p w:rsidR="008C2A9D" w:rsidRPr="00D82DB6" w:rsidRDefault="008C2A9D" w:rsidP="008C2A9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A65405">
        <w:rPr>
          <w:rFonts w:ascii="Bookman Old Style" w:hAnsi="Bookman Old Style" w:cs="Times New Roman"/>
          <w:b/>
          <w:color w:val="0000FF"/>
          <w:sz w:val="32"/>
          <w:szCs w:val="32"/>
        </w:rPr>
        <w:t>5.</w:t>
      </w:r>
      <w:r w:rsidRPr="00D82DB6">
        <w:rPr>
          <w:rFonts w:ascii="Bookman Old Style" w:hAnsi="Bookman Old Style" w:cs="Times New Roman"/>
          <w:sz w:val="32"/>
          <w:szCs w:val="32"/>
        </w:rPr>
        <w:t xml:space="preserve"> Все свои действия и действия ребенка нужно сопровождать соответствующими словами. Это настраивает малыша на предстоящее действие, вызывает к нему интерес.</w:t>
      </w:r>
    </w:p>
    <w:p w:rsidR="008C2A9D" w:rsidRPr="00D82DB6" w:rsidRDefault="008C2A9D" w:rsidP="008C2A9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A65405">
        <w:rPr>
          <w:rFonts w:ascii="Bookman Old Style" w:hAnsi="Bookman Old Style" w:cs="Times New Roman"/>
          <w:b/>
          <w:color w:val="0000FF"/>
          <w:sz w:val="32"/>
          <w:szCs w:val="32"/>
        </w:rPr>
        <w:t>6.</w:t>
      </w:r>
      <w:r w:rsidRPr="00D82DB6">
        <w:rPr>
          <w:rFonts w:ascii="Bookman Old Style" w:hAnsi="Bookman Old Style" w:cs="Times New Roman"/>
          <w:sz w:val="32"/>
          <w:szCs w:val="32"/>
        </w:rPr>
        <w:t> Во время каждого режимного процесса необходимо привлекать детей к активному участию в посильном для них деле. Это способствует формированию навыков самообслуживания.</w:t>
      </w:r>
    </w:p>
    <w:p w:rsidR="008C2A9D" w:rsidRPr="00D82DB6" w:rsidRDefault="008C2A9D" w:rsidP="008C2A9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A65405">
        <w:rPr>
          <w:rFonts w:ascii="Bookman Old Style" w:hAnsi="Bookman Old Style" w:cs="Times New Roman"/>
          <w:b/>
          <w:color w:val="0000FF"/>
          <w:sz w:val="32"/>
          <w:szCs w:val="32"/>
        </w:rPr>
        <w:t>7.</w:t>
      </w:r>
      <w:r w:rsidRPr="00D82DB6">
        <w:rPr>
          <w:rFonts w:ascii="Bookman Old Style" w:hAnsi="Bookman Old Style" w:cs="Times New Roman"/>
          <w:sz w:val="32"/>
          <w:szCs w:val="32"/>
        </w:rPr>
        <w:t> Не следует допускать, чтобы ребенок долго ждал каких-либо действий.</w:t>
      </w:r>
    </w:p>
    <w:p w:rsidR="008C2A9D" w:rsidRDefault="008C2A9D" w:rsidP="008C2A9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A65405">
        <w:rPr>
          <w:rFonts w:ascii="Bookman Old Style" w:hAnsi="Bookman Old Style" w:cs="Times New Roman"/>
          <w:b/>
          <w:color w:val="0000FF"/>
          <w:sz w:val="32"/>
          <w:szCs w:val="32"/>
        </w:rPr>
        <w:t>8.</w:t>
      </w:r>
      <w:r w:rsidRPr="00D82DB6">
        <w:rPr>
          <w:rFonts w:ascii="Bookman Old Style" w:hAnsi="Bookman Old Style" w:cs="Times New Roman"/>
          <w:sz w:val="32"/>
          <w:szCs w:val="32"/>
        </w:rPr>
        <w:t> Необходимо соблюдать постоянство требований к ребенку, методики проведения режимных процессов и единство приемов со стороны всех взрослых, причастных к воспитанию.</w:t>
      </w:r>
    </w:p>
    <w:p w:rsidR="008C2A9D" w:rsidRPr="00D82DB6" w:rsidRDefault="008C2A9D" w:rsidP="008C2A9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D82DB6">
        <w:rPr>
          <w:rFonts w:ascii="Arial" w:hAnsi="Arial" w:cs="Arial"/>
          <w:color w:val="0053BB"/>
          <w:sz w:val="20"/>
          <w:szCs w:val="20"/>
          <w:bdr w:val="single" w:sz="6" w:space="0" w:color="DDDDDD" w:frame="1"/>
        </w:rPr>
        <w:t xml:space="preserve"> </w:t>
      </w:r>
    </w:p>
    <w:p w:rsidR="008C2A9D" w:rsidRDefault="008C2A9D" w:rsidP="008C2A9D">
      <w:pPr>
        <w:shd w:val="clear" w:color="auto" w:fill="FFFFFF"/>
        <w:spacing w:before="375" w:after="450" w:line="240" w:lineRule="auto"/>
        <w:jc w:val="both"/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t xml:space="preserve">         </w:t>
      </w:r>
    </w:p>
    <w:p w:rsidR="008C2A9D" w:rsidRPr="00D82DB6" w:rsidRDefault="008C2A9D" w:rsidP="008C2A9D">
      <w:pPr>
        <w:shd w:val="clear" w:color="auto" w:fill="FFFFFF"/>
        <w:spacing w:before="375" w:after="450"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t xml:space="preserve">    </w:t>
      </w:r>
    </w:p>
    <w:p w:rsidR="00A96AA0" w:rsidRDefault="00A96AA0"/>
    <w:sectPr w:rsidR="00A96AA0" w:rsidSect="008C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C2A9D"/>
    <w:rsid w:val="00194FC4"/>
    <w:rsid w:val="001D5D21"/>
    <w:rsid w:val="007F738B"/>
    <w:rsid w:val="008C2A9D"/>
    <w:rsid w:val="00A9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go.mail.ru/redir?via_page=1&amp;type=sr&amp;redir=eJzLKCkpsNLXz0sszshMSS1JztQrKtUvyy8uyCxJzMtM1QWKpVbqFiXm5aWm5-uW5VcVJRaXJOozMBiaGhqYmBlbmhsxpOwxXnc-ep8r72bdSLMTcroAIG4d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0988-689E-4126-A073-03A4162A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2018-08-16T03:50:00Z</dcterms:created>
  <dcterms:modified xsi:type="dcterms:W3CDTF">2018-08-16T04:18:00Z</dcterms:modified>
</cp:coreProperties>
</file>